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3F" w:rsidRPr="0027513F" w:rsidRDefault="0027513F" w:rsidP="0027513F">
      <w:pPr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it-IT"/>
        </w:rPr>
      </w:pPr>
      <w:r w:rsidRPr="0027513F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br/>
        <w:t>MINISTERO DELLE INFRASTRUTTURE E DEI TRASPORTI</w:t>
      </w:r>
    </w:p>
    <w:p w:rsidR="0027513F" w:rsidRPr="0027513F" w:rsidRDefault="0027513F" w:rsidP="0027513F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DECRETO 29 maggio 2020 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7513F">
        <w:rPr>
          <w:rFonts w:ascii="Arial" w:eastAsia="Times New Roman" w:hAnsi="Arial" w:cs="Arial"/>
          <w:b/>
          <w:bCs/>
          <w:color w:val="000000"/>
          <w:lang w:eastAsia="it-IT"/>
        </w:rPr>
        <w:t>Ripartizione e utilizzo dei fondi previsti dall'articolo 1, comma 95,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7513F">
        <w:rPr>
          <w:rFonts w:ascii="Arial" w:eastAsia="Times New Roman" w:hAnsi="Arial" w:cs="Arial"/>
          <w:b/>
          <w:bCs/>
          <w:color w:val="000000"/>
          <w:lang w:eastAsia="it-IT"/>
        </w:rPr>
        <w:t>della legge 30 dicembre 2018, n. 145, riferito al finanziamento degli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7513F">
        <w:rPr>
          <w:rFonts w:ascii="Arial" w:eastAsia="Times New Roman" w:hAnsi="Arial" w:cs="Arial"/>
          <w:b/>
          <w:bCs/>
          <w:color w:val="000000"/>
          <w:lang w:eastAsia="it-IT"/>
        </w:rPr>
        <w:t>interventi relativi ai programmi straordinari di  manutenzione  della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7513F">
        <w:rPr>
          <w:rFonts w:ascii="Arial" w:eastAsia="Times New Roman" w:hAnsi="Arial" w:cs="Arial"/>
          <w:b/>
          <w:bCs/>
          <w:color w:val="000000"/>
          <w:lang w:eastAsia="it-IT"/>
        </w:rPr>
        <w:t xml:space="preserve">rete viaria di province e </w:t>
      </w:r>
      <w:proofErr w:type="spellStart"/>
      <w:r w:rsidRPr="0027513F">
        <w:rPr>
          <w:rFonts w:ascii="Arial" w:eastAsia="Times New Roman" w:hAnsi="Arial" w:cs="Arial"/>
          <w:b/>
          <w:bCs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b/>
          <w:bCs/>
          <w:color w:val="000000"/>
          <w:lang w:eastAsia="it-IT"/>
        </w:rPr>
        <w:t xml:space="preserve"> metropolitane. (20A03616) </w:t>
      </w:r>
    </w:p>
    <w:p w:rsidR="0027513F" w:rsidRPr="0027513F" w:rsidRDefault="0027513F" w:rsidP="0027513F">
      <w:pPr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05522">
        <w:rPr>
          <w:rFonts w:ascii="Arial" w:eastAsia="Times New Roman" w:hAnsi="Arial" w:cs="Arial"/>
          <w:i/>
          <w:iCs/>
          <w:color w:val="058940"/>
          <w:bdr w:val="none" w:sz="0" w:space="0" w:color="auto" w:frame="1"/>
          <w:lang w:eastAsia="it-IT"/>
        </w:rPr>
        <w:t>(GU n.173 del 11-7-2020)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IL MINISTRO DELLE INFRASTRUTTURE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E DEI TRASPORTI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il decreto legislativo 18 aprile 2016, n. 50, recante «Codice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dei contratti pubblici» e successive modificazioni;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Vista la legge 11 dicembre  2016,  n.  232,  recante  «Bilancio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previsione  dello  Stato  per  l'anno  finanziario  2017  e  bilancio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pluriennale per il triennio 2017-2019», che, all'art. 1,  comma  140,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ha istituito nello stato di previsione del Ministero dell'economia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delle finanze un apposito  fondo  da  ripartire,  per  assicurare  il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finanziamento degli investimenti e lo sviluppo  infrastrutturale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Paese;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l'art. 7-bis, comma 2, del decreto-legge 29 dicembre 2016, n.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243, convertito, con modificazioni, dalla legge 27 febbraio 2017,  n.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18,  recante  «Interventi  urgenti  per   la   coesione   sociale 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territoriale, con particolare riferimento a  situazioni  critiche  in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alcune  aree  del  Mezzogiorno»,  che  prevede  di   destinare   agli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interventi nel territorio composto  dalle  Regioni  Abruzzo,  Molise,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Campania, Basilicata, Calabria, Puglia, Sicilia e Sardegna un  volume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complessivo  annuale  di  stanziamenti  ordinari  in  conto  capitale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proporzionale alla popolazione di riferimento  o  conforme  ad  altro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criterio relativo a specifiche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criticita'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individuato nella direttiva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 Presidente del Consiglio dei ministri ai sensi dell'art. 5, comma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2,  lettera  a),  della  legge  23  agosto  1988,  n.  400,   recante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«Disciplina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dell'attivita'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di Governo e ordinamento della  Presidenza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 Consiglio dei ministri»;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Vista la legge 27 dicembre  2017,  n.  205,  recante  «Bilancio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previsione  dello  Stato  per  l'anno  finanziario  2018  e  bilancio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pluriennale per il triennio 2018-2020»;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Visto, in particolare, l'art. 1, comma 1072, della citata legge  n.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205 del 2017, che prevede il rifinanziamento del fondo  da  ripartire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di cui all'art. 1, comma 140, della suddetta legge n. 232 del 2016;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Visto, inoltre, l'art. 1, comma 1076, della menzionata legge n. 205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 2017, che, per  il  finanziamento  degli  interventi  relativi  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programmi straordinari di manutenzione della rete viaria di  province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metropolitane, autorizza la spesa di 120 milioni di euro per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il 2018 e di 300 milioni di euro per ciascuno degli anni dal 2019  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2023;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Visto, inoltre, l'art. 1, comma 1077, della suddetta legge  n.  205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  2017,  che  prevede  che  «Con  decreto   del   Ministro 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infrastrutture e dei trasporti, da emanare entro il 31 gennaio  2018,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previa intesa in sede di Conferenza Stato-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ed autonomie locali,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 xml:space="preserve">sono  definiti  i  criteri  e  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per  l'assegnazione 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l'eventuale revoca delle risorse di cui al comma  1076,  anche  sulla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base della consistenza della rete viaria, del tasso 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incidentalita'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 della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vulnerabilita'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rispetto a fenomeni di dissesto idrogeologico;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con il medesimo decreto sono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altresi'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definite le procedure di revoca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delle risorse assegnate e non utilizzate.»;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l'art. 1, comma 1078, della citata legge n. 205 del 2017, che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dispone  che  le  province  e  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metropolitane  certificano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l'avvenuta realizzazione degli interventi di cui al comma 1076  entro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il 31 marzo successivo all'anno  di  riferimento,  mediante  apposita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comunicazione al Ministero delle infrastrutture  e  dei  trasporti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che, in caso di mancata o parziale realizzazione degli interventi,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corrispondenti risorse  assegnate  alle  singole  province  o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metropolitane sono  versate  ad  apposito  capitolo  dello  stato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previsione  dell'entrata  del  bilancio  dello  Stato,   per   essere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riassegnate al fondo di cui al citato comma 1072 della medesima legge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n. 205 del 2017;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il decreto del Presidente del Consiglio dei ministri 7 agosto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2017, pubblicato nella Gazzetta Ufficiale 18 ottobre 2017, n.  244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recante «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di verifica, a decorrere dalla legge  di  bilancio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2018, se, e, in quale misura, le amministrazioni  centrali  si  siano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conformate all'obiettivo di destinare agli interventi nel  territorio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composto dalle Regioni Abruzzo, Molise, Campania, Puglia,  Sicilia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Sardegna un volume complessivo annuale di  stanziamenti  ordinari  in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conto  capitale»,  che,  all'art.  1,  comma   1,   definisce   quale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«popolazione di riferimento», la popolazione residente al 1°  gennaio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dell'anno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recente  resa  disponibile   dall'Istat,   ripartita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territorialmente in modo da  distinguere  la  quota  attribuibile  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territorio  composto  dalle  Regioni   Abruzzo,   Molise,   Campania,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Basilicata, Calabria, Puglia, Sicilia e Sardegna da  quella  relativa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al resto del territorio nazionale;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l'art. 1, comma 95 della  legge  30  dicembre  2018,  n.  145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«Bilancio di previsione dello Stato per  l'anno  finanziario  2019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bilancio pluriennale per il triennio  2019-2021»  che  istituisce  il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fondo   finalizzato   al   rilancio    degli    investimenti  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amministrazioni centrali dello Stato;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il decreto del  Presidente  del  Consiglio  dei  ministri  11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febbraio 2014, n. 72,  recante  «Regolamento  di  organizzazione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Ministero delle infrastrutture e dei trasporti, ai sensi dell'art.  2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  decreto-legge  6   luglio   2012,   n.   95,   convertito,   con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modificazioni, dalla legge 7 agosto 2012, n. 135»,  pubblicato  nella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Gazzetta Ufficiale 8 maggio 2014, n. 105;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il de</w:t>
      </w:r>
      <w:bookmarkStart w:id="0" w:name="_GoBack"/>
      <w:bookmarkEnd w:id="0"/>
      <w:r w:rsidRPr="0027513F">
        <w:rPr>
          <w:rFonts w:ascii="Arial" w:eastAsia="Times New Roman" w:hAnsi="Arial" w:cs="Arial"/>
          <w:color w:val="000000"/>
          <w:lang w:eastAsia="it-IT"/>
        </w:rPr>
        <w:t>creto del Ministro delle infrastrutture e dei  trasporti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9  giugno  2015,  n.  194,  pubblicato  sul  sito  istituzionale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Ministero delle infrastrutture e dei trasporti, con il quale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stata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istituita  la  Struttura  tecnica   di   missione   per   l'indirizzo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strategico, lo sviluppo delle infrastrutture e l'alta sorveglianza;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la variazione di bilancio che ha ripartito sul capitolo  7574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 contributi dei programmi straordinari di  manutenzione  della  rete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viaria di province 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l'emendamento 103.Tab.2.2.5 al DLB 2020-2022 con il quale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>stato richiesto un importo  aggiuntivo  di  1  milione  di  euro  sul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capitolo 7574, per gli anni 2020-2023;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il decreto del Ministero delle infrastrutture e dei trasporti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prot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.  49  del  16  febbraio  2018  «Finanziamento  degli  interventi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relativi a programmi straordinari di manutenzione delle  rete  viaria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di Province 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Metropolitane» registrato alla Corte  dei  conti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il 23 marzo 2018  e  pubblicato  nella  Gazzetta  Ufficiale  -  Serie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generale - n. 100 del 2  maggio  2018,  che  ha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gia'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individuato  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criteri di ripartizione delle risorse assentite tra le province e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metropolitane  secondo  i   criteri   stabiliti   nell'intesa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raggiunta nella Conferenza Stato-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ed  autonomie  locali  nella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seduta del 7 febbraio 2018, rep. Atti n. 510-II (SC).8 ed ha  fissato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 criteri per l'approvazione dei programmi da parte  della  Direzione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generale per le strade e le  autostrade  e  per  la  vigilanza  e  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sicurezza  nelle  infrastrutture   stradali   del   Ministero 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infrastrutture e dei trasporti,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 fissato la tempistica per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riguardanti  il  programma  stesso  e  le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erogazione e revoca delle risorse, e che tali criteri possono  essere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assunti alla base della ripartizione e  dell'utilizzo  delle  risorse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 fondo di cui all'art. 1, comma 95 della legge 30 dicembre 2018;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l'art. 1, comma 62 della legge di bilancio 2020, n.  160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27 dicembre 2019 che modifica l'art. 1 della legge 27 dicembre  2017,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n. 205 come di seguito riportato «a) il comma 1076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sostituito  dal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seguente: - 1076. Per il finanziamento degli  interventi  relativi  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programmi straordinari di manutenzione della rete viaria di  province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autorizzata la spesa di 120 milioni di euro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per l'anno 2018, di 300 milioni di  euro  per  l'anno  2019,  di  350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milioni di euro per l'anno 2020, di 400 milioni di  euro  per  l'anno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2021, di 550 milioni di euro per ciascuno degli anni 2022 e 2023 e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250 milioni di euro per ciascuno degli anni dal 2024 al 2034;  b)  il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comma 1078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sostituito dal seguente:  -  1078.  Le  province  e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metropolitane  certificano  l'avvenuta  realizzazione   degli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interventi di cui al  comma  1076  entro  il  31  ottobre  successivo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all'anno di riferimento, mediante apposita comunicazione al Ministero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delle infrastrutture e dei trasporti. In caso di mancata  o  parziale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realizzazione degli interventi, ovvero in caso di presenza di ribassi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gara non riutilizzati, le corrispondenti  risorse  assegnate  alle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singole province o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metropolitane  sono  versate  ad  apposito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capitolo dello stato di previsione dell'entrata  del  bilancio  dello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Stato per essere riassegnate alla dotazione  finanziaria  di  cui  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comma 1076. I ribassi d'asta possono essere utilizzati secondo quanto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previsto   dal   principio   contabile   applicato   concernente   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contabilita'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finanziaria, di cui al punto 5.4.10 dell'allegato 4/2 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decreto legislativo 23 giugno 2011, n. 118».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l'art. 35, comma 1-bis del decreto-legge 30 dicembre 2019, n.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162 convertito con modificazioni dalla legge 28 febbraio 2020,  n.  8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che sostituisce il primo periodo dell'art. 1, comma 1078, della legge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27 dicembre 2017, n. 205, come di seguito riportato: «Le  province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certificano  l'avvenuta  realizzazione  degli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interventi di cui al comma 1076 entro il 31 dicembre  2020,  per  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interventi realizzati nel 2018 e nel 2019, ed entro  il  31  dicembre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>successivo all'anno di riferimento, per gli interventi realizzati dal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2020 al 2023, mediante  apposita  comunicazione  al  Ministero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infrastrutture e dei trasporti».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Visto l'art 38-bis, comma 4 del decreto-legge 30 dicembre 2019,  n.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162 convertito con modificazioni dalla legge 28 febbraio 2020,  n.  8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che modifica le parole del comma 1076, dell'art.  1  della  legge  27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dicembre 2017, n. 205, come di seguito riportato: «di 350 milioni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euro per l'anno 2020, di 400 milioni di euro per l'anno 2021, di  550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milioni di euro per ciascuno degli anni 2022 e 2023 e di 250  milioni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euro per ciascuno degli anni dal 2024  al  2034»  sono  sostituite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dalle seguenti: «di 360 milioni di  euro  per  l'anno  2020,  di  410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milioni di euro per l'anno 2021, di 575 milioni di euro per  ciascuno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degli anni 2022 e 2023 e di 275 milioni di euro  per  ciascuno  degli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anni dal 2024 al 2034».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Ritenuto quindi, per analogia, che  l'indicatore  unico  finale  da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utilizzare, per  una  migliore  ripartizione  delle  risorse  di  cui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all'art. 1, comma 95 della legge 30 dicembre 2018,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il  risultato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della combinazione lineare dei tre criteri indicati all'art. 1, comma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1077 della legge n. 205 del 2017, ognuno rapportato al totale;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Considerato che il criterio di ripartizione  secondo  quanto  sopra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indicato,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stato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gia'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utilizzato per la ripartizione delle  risorse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di cui al decreto ministeriale n. 49 del 16  febbraio  2018,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utilizzato, tenendo conto delle variazioni intervenute con il decreto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 Presidente del Consiglio dei  ministri  20  febbraio  2018  e  il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decreto del Presidente del Consiglio dei ministri 21  novembre  2019,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che hanno riguardato trasferimenti dei  tratti  di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viabilita'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dalle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Regioni allo Stato e viceversa, nel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piu'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recente decreto ministeriale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n. 123 del 19 marzo 2020 di ripartizione  delle  risorse  integrative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sottoposto, con  raggiunta  intesa,  in  Conferenza  Stato-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ed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autonomie locali nella seduta del 27 febbraio 2020, rep. atti n.  576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- II (SC).8, e registrato alla Corte dei conti il 14 aprile 2020;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Considerato   che   nella   ripartizione   del   presente   decreto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ministeriale  i   fondi   integrativi   conseguenti   all'emendamento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103.Tab.2.2.5 al DLB 2020-2022 con il quale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stato  richiesto  un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importo aggiuntivo di 1 milione di euro sul capitolo  7574,  per  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anni 2020-2023, saranno  destinati  ad  interventi  in  favore  della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metropolitana  di  Roma  ed  alla  stessa  assegnati  per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finalita'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previste dall'emendamento, e quindi saranno  aggiunti  agli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importi derivanti dalla ripartizione delle restanti risorse;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Ritenuto  di  applicare  i  criteri  di   ripartizione   all'intero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programma del capitolo 7574 PG 2 riferito al periodo 2019-2033, e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definire, con il  presente  decreto  ministeriale,  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presentazione  dei  programmi  riferiti   al   sessennio   2019-2024,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rimandando a successivi decreti 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di  presentazione  dei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programmi riferiti al periodo 2025-2033;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Ritenuto di assegnare le risorse di euro  4  milioni  del  capitolo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7574 PG1 per gli anni 2020-2023, riferite alla quota parte  non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gia'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ripartita  con  il  decreto  ministeriale   n.   123,   alla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metropolitana di Roma;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Ritenuto di applicare la ripartizione alle  risorse  assentite  sul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capitolo 7574 PG 2, ai seguenti importi: euro 16.051.130  per  l'anno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>2019, euro 17.000.000 per l'anno 2020,  euro  21.000.000  per  l'anno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2021, euro 30.000.000 per l'anno 2022,  euro  30.133.804  per  l'anno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2023, euro 30.508.802 per l'anno 2024;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Acquisita l'intesa in Conferenza Stato-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ed  autonomie  locali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nella seduta del 21 maggio 2020, rep. atti n. 584 - II (SC).8;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Decreta: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1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Destinazione delle risorse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La somma complessiva di euro  144.693.736,  articolata  in  euro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16.051.130 per l'anno 2019, euro 17.000.000  per  l'anno  2020,  euro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21.000.000 per l'anno 2021, euro 30.000.000  per  l'anno  2022,  euro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30.133.804 per l'anno 2023, euro 30.508.802 per l'anno 2024, al quale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vanno aggiunti euro 4.000.000 in favore della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metropolitana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Roma,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destinata  al  finanziamento  degli  interventi  relativi  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programmi straordinari di manutenzione della rete viaria di  province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 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delle regioni a statuto ordinario  e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Regioni Sardegna e Sicilia.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2. La somma  complessiva  di  euro  310.471.928,00,  riferita  alle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dal 2025 al 2033, assentita sul capitolo  7574  PG  2,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ripartita con gli stessi criteri previsti dal presente decreto.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oggetto di ulteriore decreto ministeriale al solo scopo  di  definire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le tempistiche 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di  presentazione  dei  programmi,  e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eventuali intervenute modifiche dei coefficienti di ripartizione.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3. Gli enti di cui all'art. 1  assumono  le  funzioni  di  soggetti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attuatori  per  gli  interventi  compresi  nei  programmi  ammessi  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finanziamento  nel  rispetto  delle  procedure  di  cui  al   decreto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legislativo 18 aprile 2016, n. 50 e successive modificazioni.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2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Criteri di ripartizione delle risorse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Le risorse di cui all'art. 1 sono ripartite tra le province e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sulla base dei parametri descritti e esplicitati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nella nota metodologica di cui all'allegato 1, che costituisce  parte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integrante del presente decreto, applicati ai seguenti criteri: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a) consistenza della rete viaria;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b) tasso 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incidentalita'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c)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vulnerabilita'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rispetto a fenomeni di dissesto idrogeologico.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2. Per il calcolo del piano di riparto,  a  ciascun  criterio  sono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attribuiti i seguenti pesi di ponderazione, di  cui  all'allegato  2,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che costituisce parte integrante del presente decreto: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a.  consistenza  della  rete  viaria,  peso  del  78  per  cento,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articolato nei seguenti parametri: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1.   estensione   chilometrica   dell'intera   rete    stradale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provinciale e della quota parte ricadente in zona montana - peso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50 per cento;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2. numero di veicoli circolanti per provincia - peso del 28 per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 xml:space="preserve">cento;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b.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incidentalita'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, peso del 10 per cento,  articolato  secondo  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seguenti parametri: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1.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numerosita'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degli incidenti per km di rete stradale;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2.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numerosita'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dei morti per km di rete stradale;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3.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numerosita'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dei feriti per km di rete stradale;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c.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vulnerabilita'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per fenomeni di  dissesto  idrogeologico,  peso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 12 per cento, articolato nei seguenti parametri: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1. popolazione a rischio residente in aree a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pericolosita'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da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frana su base provinciale, peso 6 per cento;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2. popolazione a rischio  residente  in  aree  a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pericolosita'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idraulica su base provinciale, peso 6 per cento.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3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Piano di riparto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Ai fini del trasferimento delle risorse di cui all'art.  1  alle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province 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approvato il Piano di  riparto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cui all'allegato 3 che  costituisce  parte  integrante  del  presente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decreto, elaborato sulla base dei criteri e dei pesi di  ponderazione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degli stessi e  dei  parametri  di  cui  all'art.  2,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  degli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indicatori riportati nell'allegato 2.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2. La Direzione generale per le strade e le  autostrade  e  per  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vigilanza e la sicurezza nelle infrastrutture stradali del  Ministero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delle infrastrutture e dei trasporti provvede, sulla base del riparto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 cui  all'allegato  3,  all'impegno  ed   al   trasferimento   dei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finanziamenti  alle  province  ed  alle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metropolitane,   nel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rispetto di quanto previsto dal presente decreto.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4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Utilizzo delle risorse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  Le   risorse   di   cui   all'art.   1   saranno   utilizzate,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prioritariamente su ponti, viadotti,  gallerie,  manufatti  ed  altre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opere d'arte, opere per la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stabilita'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dei pendii di  interesse  della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rete stradale, dispositivi di ritenuta, installazione 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sensoristica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 controllo  dello  stato  dell'infrastruttura;  possono,  inoltre,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includere le seguenti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a)  la  progettazione,  la  direzione  lavori,  il  collaudo,   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controlli in corso di esecuzione e finali,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  le  altre  spese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tecniche necessarie per  la  realizzazione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purche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  coerenti  con  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contenuti e 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finalita'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della legge e del presente decreto  comprese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le   spese   per   l'effettuazione   di   rilievi   concernenti  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caratteristiche   geometriche   fondamentali,   lo   stato/condizioni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dell'infrastruttura, gli studi e rilevazioni di traffico, il  livello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incidentalita'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, l'esposizione al rischio idrogeologico;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b)   la   realizzazione   degli   interventi   di    manutenzione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straordinaria e di adeguamento  normativo  delle  diverse  componenti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dell'infrastruttura  incluse  le   pavimentazioni,   i   sistemi 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smaltimento acque, la  segnaletica,  l'illuminazione,  i  sistemi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info-mobilita';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c)  la  realizzazione  di  interventi  di   miglioramento 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condizioni di sicurezza dell'infrastruttura esistente in  termini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caratteristiche costruttive della piattaforma veicolare, ciclabile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pedonale, della segnaletica verticale e orizzontale, dei manufatti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dei dispositivi di sicurezza passiva installati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nonche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  delle  opere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d'arte per garantire la sicurezza degli utenti;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d)  la  realizzazione  di  interventi  di  ambito  stradale   che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prevedono: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1. la realizzazione di percorsi  per  la  tutela  delle  utenze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deboli;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2. il miglioramento delle condizioni per la salvaguardia  della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pubblica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incolumita'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3. la riduzione dell'inquinamento ambientale;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4. la riduzione  del  rischio  da  trasporto  merci  inclusi  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trasporti eccezionali;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5. la riduzione dell'esposizione al rischio idrogeologico;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6. l' incremento della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durabilita'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per la riduzione  dei  costi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di manutenzione.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2.  Le  risorse  di  cui  all'art.  1  non  sono  utilizzabili  per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realizzare nuove tratte di infrastrutture o interventi non di  ambito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stradale.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5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Programmazione degli interventi e trasferimento delle risorse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Sulla base del  piano  di  riparto  di  cui  all'allegato  3,  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decorrere dall'entrata in vigore  del  presente  decreto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assunto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l'impegno pluriennale delle risorse, impegno da  considerarsi  esteso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anche al periodo 2025-2033, con l'applicazione degli  stessi  criteri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ripartizione. Le risorse sono trasferite  alle  province  ed  alle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interamente per ciascuna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secondo  il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piano di riparto  dopo  l'approvazione  dei  programmi,  riferiti  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quinquennio  2020-2024,  articolati  per   ciascuna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finanziamento, entro il 30 giugno di ogni anno.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2. I fondi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dell'annualita'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2019 sono trasferiti entro il 30  giugno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2020,  e  saranno   utilizzati   per   interventi   di   manutenzione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straordinaria  ritenuti  urgenti  dai  soggetti  attuatori,   e   non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necessitano di preventiva programmazione.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3.  Il  trasferimento  delle  risorse   relative   alle   ulteriori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effettuato  sulla  base  del  Programma  quinquennale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2020-2024 che le province e 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 devono presentare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alla Direzione generale per le  strade  e  le  autostrade  e  per  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vigilanza e la sicurezza nelle infrastrutture stradali del  Ministero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delle infrastrutture e dei trasporti  inderogabilmente  entro  il  31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ottobre 2020, data di  scadenza  della  presentazione  del  programma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2021-2024 riferita alle risorse del decreto ministeriale n. 123/2020.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4. Il Programma quinquennale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considerato autorizzato in  assenza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osservazioni da parte della Direzione generale per le strade e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autostrade e per la vigilanza e  la  sicurezza  nelle  infrastrutture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stradali del Ministero  delle  infrastrutture  e  dei  trasporti,  da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formulare entro novanta giorni dalla ricezione del programma.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 xml:space="preserve">  5. Il Programma quinquennale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sviluppato sulla base: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a) della conoscenza delle  caratteristiche  geometriche  e  dello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stato  dell'infrastruttura,  del  traffico,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dell'incidentalita'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dell'esposizione al rischio idrogeologico;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b) dell'analisi della situazione esistente;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c) della previsione dell'evoluzione.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6.  Il  Programma  deve  contenere   interventi   di   manutenzione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straordinaria e di adeguamento normativo, sviluppando in  particolare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gli aspetti connessi alla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durabilita'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degli interventi,  ai  benefici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apportati in termini di  sicurezza,  di  riduzione  del  rischio,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qualita'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della circolazione degli utenti ed ai relativi costi e  deve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riportare, attraverso un cronoprogramma degli interventi, i  seguenti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elementi: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a) inizio e fine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dell'attivita'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di progettazione;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b) inizio e fine della procedura di aggiudicazione;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c) inizio e fine dei lavori;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d) inizio e  fine  del  collaudo  o  certificazione  di  regolare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esecuzione dei lavori.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In sede di presentazione, i programmi  possono  superare  l'importo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assentito di una percentuale non superiore al 20%  di  tale  importo.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Quanto sopra al fine di agevolare il  riutilizzo  delle  economie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gara.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7. Il Programma relativo ad  ogni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contiene  le  schede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descrittive e riepilogative di ciascun intervento da realizzare.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8. Al fine di uniformare 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ed espletare il monitoraggio,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la Direzione generale  per  le  strade  e  le  autostrade  e  per  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vigilanza e la sicurezza nelle infrastrutture stradali del  Ministero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delle infrastrutture e dei trasporti pubblica sul sito  istituzionale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il modello delle schede descrittive. La compilazione di dette  schede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avviene attraverso l'utilizzo di un  applicativo,  secondo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operative che sono rese note ai  soggetti  interessati  dagli  uffici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competenti.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9. L'ultimazione dei lavori va certificata trenta giorni prima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termine per la rendicontazione. Il collaudo o  la  certificazione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regolare esecuzione dei lavori relativi all'intervento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effettuato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entro  il  31  dicembre  2021  per   gli   interventi   riferiti   al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finanziamento per gli anni 2019 e  2020,  ed  entro  il  31  dicembre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dell'anno successivo all'anno di riferimento del  Programma  per  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interventi riferiti al finanziamento per gli anni 2021, 2022, 2023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2024.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10. Gli interventi  inseriti  nel  Programma  possono  anche  avere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durata pluriennale, evidenziando le somme oggetto di  rendicontazione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relative alla singola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da effettuare entro il  31  dicembre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2021 per gli interventi riferiti al finanziamento per gli anni 2019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2020, ed entro  il  31  dicembre  dell'anno  successivo  all'anno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riferimento per gli interventi riferiti al finanziamento per gli anni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2021, 2022, 2023 e 2024.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I ribassi d'asta possono essere utilizzati secondo quanto  previsto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dal  principio  contabile  applicato  concernente   la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contabilita'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finanziaria, di cui al punto  5.4.10  dell'allegato  4/2  al  decreto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legislativo 23 giugno 2011, n. 118.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 xml:space="preserve">                               Art. 6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Revoca delle risorse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Per le risorse previste dal  presente  decreto  ministeriale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province   e   le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  metropolitane   certificano   l'avvenuta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realizzazione degli interventi entro il  31  dicembre  2021  per  gli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interventi riferiti al finanziamento per gli anni  2019  e  2020,  ed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entro il 31 dicembre dell'anno successivo all'anno di riferimento per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gli interventi riferiti al finanziamento per  gli  anni  2021,  2022,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2023 e 2024,  mediante  apposita  comunicazione  al  Ministero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infrastrutture e dei trasporti.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In caso di mancata o parziale realizzazione degli interventi  entro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i termini previsti dal presente decreto ministeriale,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disposta  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revoca delle  risorse,  per  la  quota  parte  non  spesa,  ai  sensi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dell'art. 1, comma 1078, della legge 27 dicembre  2017,  n.  205.  Ai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sensi dell'art. 1, comma 62 della legge 27 dicembre 2019, n. 160,  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province o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metropolitane, versano i corrispettivi  importi  su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apposito capitolo dello stato di previsione dell'entrata del bilancio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dello Stato,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affinche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' vengano riassegnati alla dotazione finanziaria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di cui al comma 1076. Non si procede  a  revoca  qualora  il  mancato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rispetto del termine di cui al comma 1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e'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imputabile alla presenza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contenzioso o in caso di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calamita'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naturali che  abbiano  interferito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con la realizzazione degli interventi.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7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Variazioni finanziarie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Qualora si rendono disponibili ulteriori  risorse  relativamente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alle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, e per le medesime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finalita'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>, con successivo  decreto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 Ministero delle infrastrutture e dei trasporti  si  procede  alla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assegnazione delle stesse in proporzione ai coefficienti del piano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riparto,   previa   presentazione   di   un   programma   integrativo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d'interventi per 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annualita'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corrispondenti.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2. Nel caso in cui sono apportate  variazioni  alla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disponibilita'</w:t>
      </w:r>
      <w:proofErr w:type="spellEnd"/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delle somme in bilancio, rispetto a quanto  assegnato  dal  piano  di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riparto, anche gli impegni di spesa sono variati  in  proporzione  ai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coefficienti del piano.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8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Monitoraggio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La Struttura tecnica di missione per l'indirizzo strategico,  lo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sviluppo delle infrastrutture e l'alta sorveglianza, istituita presso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il Ministero delle infrastrutture e dei trasporti, effettua, ai sensi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dell'art. 2, comma 2, lettera k),  del  decreto  del  Ministro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infrastrutture e dei trasporti 9 giugno 2015, n. 194, il monitoraggio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attivita'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indicate nel presente decreto, tramite una  specifica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piattaforma  informatica  realizzata  attraverso   l'utilizzo   delle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risorse assegnate alla medesima struttura.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Art. 9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lastRenderedPageBreak/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Ammissibilita'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delle spese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1.  Le  spese  effettuate  devono  essere  compatibili  con  quanto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previsto dal presente decreto.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Il presente decreto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sara'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trasmesso agli organi  di  controllo  per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gli adempimenti di competenza e pubblicato nella  Gazzetta  Ufficiale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della Repubblica italiana.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Roma, 29 maggio 2020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Il Ministro: De Micheli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Registrato alla Corte dei conti il 16 giugno 2020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Ufficio di controllo sugli atti del Ministero delle infrastrutture  e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>dei  trasporti  e  del  Ministero  dell'ambiente,  della  tutela  del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territorio e del mare, n. 2919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1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Nota metodologica sui criteri di ripartizione delle risorse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tra le Provincie e le </w:t>
      </w:r>
      <w:proofErr w:type="spellStart"/>
      <w:r w:rsidRPr="0027513F">
        <w:rPr>
          <w:rFonts w:ascii="Arial" w:eastAsia="Times New Roman" w:hAnsi="Arial" w:cs="Arial"/>
          <w:color w:val="000000"/>
          <w:lang w:eastAsia="it-IT"/>
        </w:rPr>
        <w:t>Citta'</w:t>
      </w:r>
      <w:proofErr w:type="spellEnd"/>
      <w:r w:rsidRPr="0027513F">
        <w:rPr>
          <w:rFonts w:ascii="Arial" w:eastAsia="Times New Roman" w:hAnsi="Arial" w:cs="Arial"/>
          <w:color w:val="000000"/>
          <w:lang w:eastAsia="it-IT"/>
        </w:rPr>
        <w:t xml:space="preserve"> Metropolitane(CM).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27513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2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Parametri e coefficienti di riparto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27513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Allegato 3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Piano di riparto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27513F" w:rsidRPr="0027513F" w:rsidRDefault="0027513F" w:rsidP="00275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27513F">
        <w:rPr>
          <w:rFonts w:ascii="Arial" w:eastAsia="Times New Roman" w:hAnsi="Arial" w:cs="Arial"/>
          <w:color w:val="000000"/>
          <w:lang w:eastAsia="it-IT"/>
        </w:rPr>
        <w:t xml:space="preserve">              </w:t>
      </w:r>
      <w:r w:rsidRPr="0027513F">
        <w:rPr>
          <w:rFonts w:ascii="Arial" w:eastAsia="Times New Roman" w:hAnsi="Arial" w:cs="Arial"/>
          <w:color w:val="000000"/>
          <w:bdr w:val="none" w:sz="0" w:space="0" w:color="auto" w:frame="1"/>
          <w:lang w:eastAsia="it-IT"/>
        </w:rPr>
        <w:t>Parte di provvedimento in formato grafico</w:t>
      </w:r>
    </w:p>
    <w:p w:rsidR="00B05522" w:rsidRPr="00B05522" w:rsidRDefault="00B05522" w:rsidP="0027513F">
      <w:pPr>
        <w:rPr>
          <w:rFonts w:ascii="Arial" w:hAnsi="Arial" w:cs="Arial"/>
        </w:rPr>
      </w:pPr>
    </w:p>
    <w:p w:rsidR="00B05522" w:rsidRPr="00B05522" w:rsidRDefault="00B05522">
      <w:pPr>
        <w:rPr>
          <w:rFonts w:ascii="Arial" w:hAnsi="Arial" w:cs="Arial"/>
        </w:rPr>
      </w:pPr>
    </w:p>
    <w:sectPr w:rsidR="00B05522" w:rsidRPr="00B05522" w:rsidSect="00390AF0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16" w:rsidRDefault="00753016" w:rsidP="00B05522">
      <w:r>
        <w:separator/>
      </w:r>
    </w:p>
  </w:endnote>
  <w:endnote w:type="continuationSeparator" w:id="0">
    <w:p w:rsidR="00753016" w:rsidRDefault="00753016" w:rsidP="00B0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47266579"/>
      <w:docPartObj>
        <w:docPartGallery w:val="Page Numbers (Bottom of Page)"/>
        <w:docPartUnique/>
      </w:docPartObj>
    </w:sdtPr>
    <w:sdtContent>
      <w:p w:rsidR="00B05522" w:rsidRDefault="00B05522" w:rsidP="00B0552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05522" w:rsidRDefault="00B05522" w:rsidP="00B05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52320373"/>
      <w:docPartObj>
        <w:docPartGallery w:val="Page Numbers (Bottom of Page)"/>
        <w:docPartUnique/>
      </w:docPartObj>
    </w:sdtPr>
    <w:sdtContent>
      <w:p w:rsidR="00B05522" w:rsidRDefault="00B05522" w:rsidP="00B0552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05522" w:rsidRDefault="00B05522" w:rsidP="00B05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16" w:rsidRDefault="00753016" w:rsidP="00B05522">
      <w:r>
        <w:separator/>
      </w:r>
    </w:p>
  </w:footnote>
  <w:footnote w:type="continuationSeparator" w:id="0">
    <w:p w:rsidR="00753016" w:rsidRDefault="00753016" w:rsidP="00B0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3F"/>
    <w:rsid w:val="0027513F"/>
    <w:rsid w:val="002C153F"/>
    <w:rsid w:val="00390AF0"/>
    <w:rsid w:val="0069792C"/>
    <w:rsid w:val="0075216D"/>
    <w:rsid w:val="00753016"/>
    <w:rsid w:val="007D6212"/>
    <w:rsid w:val="00B05522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07857"/>
  <w14:defaultImageDpi w14:val="32767"/>
  <w15:chartTrackingRefBased/>
  <w15:docId w15:val="{D8C500F7-AE63-FF4B-8491-36C2898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51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51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5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513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7513F"/>
  </w:style>
  <w:style w:type="paragraph" w:styleId="Pidipagina">
    <w:name w:val="footer"/>
    <w:basedOn w:val="Normale"/>
    <w:link w:val="PidipaginaCarattere"/>
    <w:uiPriority w:val="99"/>
    <w:unhideWhenUsed/>
    <w:rsid w:val="00B055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522"/>
  </w:style>
  <w:style w:type="character" w:styleId="Numeropagina">
    <w:name w:val="page number"/>
    <w:basedOn w:val="Carpredefinitoparagrafo"/>
    <w:uiPriority w:val="99"/>
    <w:semiHidden/>
    <w:unhideWhenUsed/>
    <w:rsid w:val="00B0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Ruffini</dc:creator>
  <cp:keywords/>
  <dc:description/>
  <cp:lastModifiedBy>Patrizia Ruffini</cp:lastModifiedBy>
  <cp:revision>2</cp:revision>
  <dcterms:created xsi:type="dcterms:W3CDTF">2020-07-13T07:43:00Z</dcterms:created>
  <dcterms:modified xsi:type="dcterms:W3CDTF">2020-07-13T08:20:00Z</dcterms:modified>
</cp:coreProperties>
</file>